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94" w:rsidRDefault="00BD5D94" w:rsidP="00BD5D94">
      <w:pPr>
        <w:bidi/>
        <w:spacing w:after="0" w:line="240" w:lineRule="auto"/>
        <w:jc w:val="center"/>
        <w:rPr>
          <w:b/>
          <w:bCs/>
          <w:sz w:val="36"/>
          <w:szCs w:val="36"/>
          <w:lang w:bidi="ar-DZ"/>
        </w:rPr>
      </w:pPr>
    </w:p>
    <w:p w:rsidR="00BD5D94" w:rsidRDefault="00BD5D94" w:rsidP="00BD5D94">
      <w:pPr>
        <w:bidi/>
        <w:spacing w:after="0" w:line="240" w:lineRule="auto"/>
        <w:jc w:val="center"/>
        <w:rPr>
          <w:b/>
          <w:bCs/>
          <w:sz w:val="36"/>
          <w:szCs w:val="36"/>
        </w:rPr>
      </w:pPr>
    </w:p>
    <w:p w:rsidR="00BD5D94" w:rsidRDefault="00BD5D94" w:rsidP="00BD5D94">
      <w:pPr>
        <w:bidi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  <w:sz w:val="20"/>
          <w:szCs w:val="20"/>
          <w:lang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172085</wp:posOffset>
            </wp:positionV>
            <wp:extent cx="1208405" cy="1191260"/>
            <wp:effectExtent l="0" t="0" r="0" b="0"/>
            <wp:wrapNone/>
            <wp:docPr id="3" name="Image 3" descr="Description : u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univer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118110</wp:posOffset>
            </wp:positionV>
            <wp:extent cx="1231900" cy="1217295"/>
            <wp:effectExtent l="0" t="0" r="0" b="0"/>
            <wp:wrapNone/>
            <wp:docPr id="1" name="Image 1" descr="Description : u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Description : univer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3E20">
        <w:rPr>
          <w:rFonts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BD5D94" w:rsidRPr="004A40B7" w:rsidRDefault="00BD5D94" w:rsidP="00BD5D94">
      <w:pPr>
        <w:spacing w:after="0" w:line="240" w:lineRule="auto"/>
        <w:jc w:val="center"/>
        <w:rPr>
          <w:b/>
          <w:bCs/>
          <w:sz w:val="20"/>
          <w:szCs w:val="20"/>
          <w:rtl/>
        </w:rPr>
      </w:pPr>
      <w:r w:rsidRPr="005C3E20">
        <w:rPr>
          <w:rFonts w:ascii="Arial Rounded MT Bold" w:hAnsi="Arial Rounded MT Bold" w:cs="Simplified Arabic"/>
          <w:b/>
          <w:bCs/>
          <w:noProof/>
          <w:sz w:val="28"/>
          <w:szCs w:val="28"/>
          <w:rtl/>
        </w:rPr>
        <w:t>وزارة التعليم العالي والبحث العلمي</w:t>
      </w:r>
    </w:p>
    <w:p w:rsidR="00BD5D94" w:rsidRPr="004A40B7" w:rsidRDefault="002F1543" w:rsidP="00BD5D94">
      <w:pPr>
        <w:spacing w:after="0" w:line="240" w:lineRule="auto"/>
        <w:rPr>
          <w:sz w:val="20"/>
          <w:szCs w:val="20"/>
        </w:rPr>
      </w:pPr>
      <w:r>
        <w:rPr>
          <w:rFonts w:ascii="Arial Rounded MT Bold" w:hAnsi="Arial Rounded MT Bold" w:cs="Simplified Arabic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70.35pt;margin-top:1.65pt;width:171.05pt;height:73.35pt;z-index:251665408" filled="f" stroked="f">
            <v:textbox style="mso-next-textbox:#_x0000_s1032">
              <w:txbxContent>
                <w:p w:rsidR="00BD5D94" w:rsidRPr="005C3E20" w:rsidRDefault="00BD5D94" w:rsidP="00BD5D94">
                  <w:pPr>
                    <w:spacing w:after="0" w:line="240" w:lineRule="auto"/>
                    <w:jc w:val="center"/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</w:pP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  <w:t>جامعة عم</w:t>
                  </w: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u w:val="single"/>
                      <w:rtl/>
                    </w:rPr>
                    <w:t>ار الثليجي</w:t>
                  </w: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  <w:t xml:space="preserve"> – الأغواط</w:t>
                  </w:r>
                </w:p>
                <w:p w:rsidR="00BD5D94" w:rsidRPr="005C3E20" w:rsidRDefault="00BD5D94" w:rsidP="00BD5D94">
                  <w:pPr>
                    <w:spacing w:after="0" w:line="240" w:lineRule="auto"/>
                    <w:jc w:val="center"/>
                    <w:rPr>
                      <w:rFonts w:ascii="Courier 15 cpi" w:hAnsi="Courier 15 cpi" w:cs="Andalus"/>
                      <w:b/>
                      <w:bCs/>
                      <w:noProof/>
                      <w:sz w:val="30"/>
                      <w:szCs w:val="28"/>
                      <w:rtl/>
                    </w:rPr>
                  </w:pPr>
                  <w:r w:rsidRPr="005C3E20">
                    <w:rPr>
                      <w:rFonts w:ascii="Arial Rounded MT Bold" w:hAnsi="Arial Rounded MT Bold" w:cs="Andalus" w:hint="cs"/>
                      <w:b/>
                      <w:bCs/>
                      <w:noProof/>
                      <w:sz w:val="36"/>
                      <w:szCs w:val="36"/>
                      <w:rtl/>
                    </w:rPr>
                    <w:t>مركز الإمتحان</w:t>
                  </w:r>
                </w:p>
                <w:p w:rsidR="00BD5D94" w:rsidRPr="005C3E20" w:rsidRDefault="00BD5D94" w:rsidP="00BD5D94">
                  <w:pPr>
                    <w:spacing w:after="0" w:line="240" w:lineRule="auto"/>
                    <w:jc w:val="center"/>
                    <w:rPr>
                      <w:rFonts w:cs="Andalus"/>
                      <w:noProof/>
                      <w:sz w:val="28"/>
                      <w:szCs w:val="28"/>
                      <w:u w:val="single"/>
                      <w:rtl/>
                    </w:rPr>
                  </w:pPr>
                </w:p>
                <w:p w:rsidR="00BD5D94" w:rsidRPr="007C0466" w:rsidRDefault="00BD5D94" w:rsidP="00BD5D94">
                  <w:pPr>
                    <w:jc w:val="center"/>
                    <w:rPr>
                      <w:noProof/>
                      <w:sz w:val="32"/>
                      <w:szCs w:val="32"/>
                      <w:rtl/>
                    </w:rPr>
                  </w:pPr>
                </w:p>
              </w:txbxContent>
            </v:textbox>
            <w10:wrap type="square"/>
          </v:shape>
        </w:pict>
      </w:r>
    </w:p>
    <w:p w:rsidR="00BD5D94" w:rsidRPr="004A40B7" w:rsidRDefault="00BD5D94" w:rsidP="00BD5D94">
      <w:pPr>
        <w:spacing w:after="0" w:line="240" w:lineRule="auto"/>
        <w:jc w:val="right"/>
        <w:rPr>
          <w:sz w:val="20"/>
          <w:szCs w:val="20"/>
        </w:rPr>
      </w:pPr>
    </w:p>
    <w:p w:rsidR="00BD5D94" w:rsidRPr="004A40B7" w:rsidRDefault="00BD5D94" w:rsidP="00BD5D94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BD5D94" w:rsidRPr="004A40B7" w:rsidRDefault="00BD5D94" w:rsidP="00BD5D94">
      <w:pPr>
        <w:jc w:val="center"/>
        <w:rPr>
          <w:b/>
          <w:bCs/>
          <w:sz w:val="20"/>
          <w:szCs w:val="20"/>
          <w:rtl/>
        </w:rPr>
      </w:pPr>
    </w:p>
    <w:p w:rsidR="004A29E6" w:rsidRDefault="002F1543" w:rsidP="004A29E6">
      <w:pPr>
        <w:bidi/>
        <w:jc w:val="center"/>
        <w:rPr>
          <w:rFonts w:cs="Andalus"/>
          <w:b/>
          <w:bCs/>
          <w:sz w:val="96"/>
          <w:szCs w:val="96"/>
          <w:rtl/>
          <w:lang w:bidi="ar-DZ"/>
        </w:rPr>
      </w:pPr>
      <w:r>
        <w:rPr>
          <w:rFonts w:cs="Andalus"/>
          <w:b/>
          <w:bCs/>
          <w:noProof/>
          <w:sz w:val="96"/>
          <w:szCs w:val="96"/>
          <w:rtl/>
        </w:rPr>
        <w:pict>
          <v:roundrect id="_x0000_s1028" style="position:absolute;left:0;text-align:left;margin-left:64.3pt;margin-top:45.65pt;width:383.25pt;height:78.85pt;z-index:251662336" arcsize="10923f" fillcolor="white [3201]" strokecolor="black [3200]" strokeweight="5pt">
            <v:stroke linestyle="thickThin"/>
            <v:shadow color="#868686"/>
            <v:textbox>
              <w:txbxContent>
                <w:p w:rsidR="004A29E6" w:rsidRPr="00BD5D94" w:rsidRDefault="004A29E6" w:rsidP="00BD5D94">
                  <w:pPr>
                    <w:bidi/>
                    <w:jc w:val="center"/>
                    <w:rPr>
                      <w:rFonts w:ascii="Arial" w:hAnsi="Arial" w:cs="Arial"/>
                    </w:rPr>
                  </w:pPr>
                  <w:r w:rsidRPr="00BD5D94">
                    <w:rPr>
                      <w:rFonts w:ascii="Arial" w:hAnsi="Arial" w:cs="Arial"/>
                      <w:b/>
                      <w:bCs/>
                      <w:sz w:val="96"/>
                      <w:szCs w:val="96"/>
                      <w:rtl/>
                      <w:lang w:bidi="ar-DZ"/>
                    </w:rPr>
                    <w:t>اتفـاقية</w:t>
                  </w:r>
                </w:p>
              </w:txbxContent>
            </v:textbox>
          </v:roundrect>
        </w:pict>
      </w:r>
    </w:p>
    <w:p w:rsidR="004A29E6" w:rsidRDefault="004A29E6" w:rsidP="004A29E6">
      <w:pPr>
        <w:bidi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670957" w:rsidRDefault="00670957" w:rsidP="004A29E6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77573" w:rsidRDefault="00077573" w:rsidP="00077573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4A29E6" w:rsidRPr="00BD5D94" w:rsidRDefault="004A29E6" w:rsidP="00670957">
      <w:pPr>
        <w:bidi/>
        <w:rPr>
          <w:rFonts w:ascii="Arial" w:hAnsi="Arial" w:cs="Simplified Arabic"/>
          <w:b/>
          <w:bCs/>
          <w:sz w:val="36"/>
          <w:szCs w:val="36"/>
          <w:rtl/>
          <w:lang w:bidi="ar-DZ"/>
        </w:rPr>
      </w:pPr>
      <w:r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>بين :</w:t>
      </w:r>
    </w:p>
    <w:p w:rsidR="004A29E6" w:rsidRPr="00BD5D94" w:rsidRDefault="004A29E6" w:rsidP="00BD5D94">
      <w:pPr>
        <w:bidi/>
        <w:jc w:val="both"/>
        <w:rPr>
          <w:rFonts w:ascii="Arial" w:hAnsi="Arial" w:cs="Simplified Arabic"/>
          <w:b/>
          <w:bCs/>
          <w:sz w:val="32"/>
          <w:szCs w:val="32"/>
          <w:lang w:bidi="ar-DZ"/>
        </w:rPr>
      </w:pPr>
      <w:r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 xml:space="preserve">جامعة عمار ثليجي الأغواط الممثلة من طرف مديرها </w:t>
      </w:r>
      <w:r w:rsidR="00E51485"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>السيد</w:t>
      </w:r>
      <w:r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 xml:space="preserve"> : </w:t>
      </w:r>
      <w:r w:rsidRPr="00BD5D94">
        <w:rPr>
          <w:rFonts w:ascii="Arial" w:hAnsi="Arial" w:cs="Simplified Arabic" w:hint="cs"/>
          <w:b/>
          <w:bCs/>
          <w:sz w:val="44"/>
          <w:szCs w:val="44"/>
          <w:rtl/>
          <w:lang w:bidi="ar-DZ"/>
        </w:rPr>
        <w:t>بن برط</w:t>
      </w:r>
      <w:r w:rsidR="00670957" w:rsidRPr="00BD5D94">
        <w:rPr>
          <w:rFonts w:ascii="Arial" w:hAnsi="Arial" w:cs="Simplified Arabic" w:hint="cs"/>
          <w:b/>
          <w:bCs/>
          <w:sz w:val="44"/>
          <w:szCs w:val="44"/>
          <w:rtl/>
          <w:lang w:bidi="ar-DZ"/>
        </w:rPr>
        <w:t>ـ</w:t>
      </w:r>
      <w:r w:rsidRPr="00BD5D94">
        <w:rPr>
          <w:rFonts w:ascii="Arial" w:hAnsi="Arial" w:cs="Simplified Arabic" w:hint="cs"/>
          <w:b/>
          <w:bCs/>
          <w:sz w:val="44"/>
          <w:szCs w:val="44"/>
          <w:rtl/>
          <w:lang w:bidi="ar-DZ"/>
        </w:rPr>
        <w:t>ال جم</w:t>
      </w:r>
      <w:r w:rsidR="00670957" w:rsidRPr="00BD5D94">
        <w:rPr>
          <w:rFonts w:ascii="Arial" w:hAnsi="Arial" w:cs="Simplified Arabic" w:hint="cs"/>
          <w:b/>
          <w:bCs/>
          <w:sz w:val="44"/>
          <w:szCs w:val="44"/>
          <w:rtl/>
          <w:lang w:bidi="ar-DZ"/>
        </w:rPr>
        <w:t>ـ</w:t>
      </w:r>
      <w:r w:rsidRPr="00BD5D94">
        <w:rPr>
          <w:rFonts w:ascii="Arial" w:hAnsi="Arial" w:cs="Simplified Arabic" w:hint="cs"/>
          <w:b/>
          <w:bCs/>
          <w:sz w:val="44"/>
          <w:szCs w:val="44"/>
          <w:rtl/>
          <w:lang w:bidi="ar-DZ"/>
        </w:rPr>
        <w:t xml:space="preserve">ال </w:t>
      </w:r>
      <w:r w:rsidRPr="00BD5D94">
        <w:rPr>
          <w:rFonts w:ascii="Arial" w:hAnsi="Arial" w:cs="Simplified Arabic" w:hint="cs"/>
          <w:b/>
          <w:bCs/>
          <w:sz w:val="32"/>
          <w:szCs w:val="32"/>
          <w:rtl/>
          <w:lang w:bidi="ar-DZ"/>
        </w:rPr>
        <w:t>.</w:t>
      </w:r>
    </w:p>
    <w:p w:rsidR="00DD7C62" w:rsidRDefault="004A29E6" w:rsidP="00E51485">
      <w:pPr>
        <w:bidi/>
        <w:jc w:val="both"/>
        <w:rPr>
          <w:rFonts w:ascii="Arial" w:hAnsi="Arial" w:cs="Simplified Arabic"/>
          <w:b/>
          <w:bCs/>
          <w:sz w:val="36"/>
          <w:szCs w:val="36"/>
          <w:rtl/>
          <w:lang w:bidi="ar-DZ"/>
        </w:rPr>
      </w:pPr>
      <w:r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 xml:space="preserve">   م</w:t>
      </w:r>
      <w:r w:rsidR="00670957"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>ـ</w:t>
      </w:r>
      <w:r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>ن جه</w:t>
      </w:r>
      <w:r w:rsidR="00670957"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>ــ</w:t>
      </w:r>
      <w:r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 xml:space="preserve">ة </w:t>
      </w:r>
    </w:p>
    <w:p w:rsidR="00BD5D94" w:rsidRPr="00BD5D94" w:rsidRDefault="00BD5D94" w:rsidP="00BD5D94">
      <w:pPr>
        <w:bidi/>
        <w:jc w:val="both"/>
        <w:rPr>
          <w:rFonts w:ascii="Arial" w:hAnsi="Arial" w:cs="Simplified Arabic"/>
          <w:b/>
          <w:bCs/>
          <w:sz w:val="28"/>
          <w:szCs w:val="28"/>
          <w:rtl/>
          <w:lang w:bidi="ar-DZ"/>
        </w:rPr>
      </w:pPr>
    </w:p>
    <w:p w:rsidR="00AF2F7E" w:rsidRPr="00BD5D94" w:rsidRDefault="00E73CDF" w:rsidP="00BC3501">
      <w:pPr>
        <w:bidi/>
        <w:jc w:val="both"/>
        <w:rPr>
          <w:rFonts w:ascii="Arial" w:hAnsi="Arial" w:cs="Simplified Arabic"/>
          <w:b/>
          <w:bCs/>
          <w:sz w:val="36"/>
          <w:szCs w:val="36"/>
          <w:rtl/>
          <w:lang w:bidi="ar-DZ"/>
        </w:rPr>
      </w:pPr>
      <w:r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 xml:space="preserve">و </w:t>
      </w:r>
      <w:r w:rsidR="00BC3501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>.................................</w:t>
      </w:r>
      <w:r w:rsidR="007F40E8" w:rsidRPr="00BD5D94">
        <w:rPr>
          <w:rFonts w:ascii="Arial" w:hAnsi="Arial" w:cs="Simplified Arabic" w:hint="cs"/>
          <w:b/>
          <w:bCs/>
          <w:sz w:val="36"/>
          <w:szCs w:val="36"/>
          <w:rtl/>
          <w:lang w:bidi="ar-DZ"/>
        </w:rPr>
        <w:t xml:space="preserve">من طرف مديريها السيـد : </w:t>
      </w:r>
    </w:p>
    <w:p w:rsidR="004A29E6" w:rsidRDefault="004A29E6" w:rsidP="00E51485">
      <w:pPr>
        <w:bidi/>
        <w:jc w:val="both"/>
        <w:rPr>
          <w:rFonts w:ascii="Arial" w:hAnsi="Arial" w:cs="Simplified Arabic"/>
          <w:b/>
          <w:bCs/>
          <w:sz w:val="44"/>
          <w:szCs w:val="44"/>
          <w:rtl/>
          <w:lang w:bidi="ar-DZ"/>
        </w:rPr>
      </w:pPr>
      <w:r w:rsidRPr="00BD5D94">
        <w:rPr>
          <w:rFonts w:ascii="Arial" w:hAnsi="Arial" w:cs="Simplified Arabic" w:hint="cs"/>
          <w:b/>
          <w:bCs/>
          <w:sz w:val="44"/>
          <w:szCs w:val="44"/>
          <w:rtl/>
          <w:lang w:bidi="ar-DZ"/>
        </w:rPr>
        <w:t xml:space="preserve">من جهة أخرى </w:t>
      </w:r>
    </w:p>
    <w:p w:rsidR="000903D4" w:rsidRPr="00BD5D94" w:rsidRDefault="000903D4" w:rsidP="000903D4">
      <w:pPr>
        <w:bidi/>
        <w:jc w:val="both"/>
        <w:rPr>
          <w:rFonts w:ascii="Arial" w:hAnsi="Arial" w:cs="Simplified Arabic"/>
          <w:b/>
          <w:bCs/>
          <w:sz w:val="44"/>
          <w:szCs w:val="44"/>
          <w:rtl/>
          <w:lang w:bidi="ar-DZ"/>
        </w:rPr>
      </w:pPr>
    </w:p>
    <w:p w:rsidR="00E74D4F" w:rsidRDefault="00E74D4F" w:rsidP="004A29E6">
      <w:pPr>
        <w:bidi/>
        <w:rPr>
          <w:rFonts w:ascii="Arial" w:hAnsi="Arial" w:cs="Arial"/>
          <w:b/>
          <w:bCs/>
          <w:sz w:val="28"/>
          <w:szCs w:val="28"/>
          <w:lang w:bidi="ar-DZ"/>
        </w:rPr>
      </w:pPr>
    </w:p>
    <w:p w:rsidR="004A29E6" w:rsidRDefault="004A29E6" w:rsidP="00E74D4F">
      <w:pPr>
        <w:bidi/>
        <w:rPr>
          <w:rFonts w:ascii="Arial" w:hAnsi="Arial" w:cs="Traditional Arabic"/>
          <w:b/>
          <w:bCs/>
          <w:sz w:val="36"/>
          <w:szCs w:val="36"/>
          <w:rtl/>
          <w:lang w:bidi="ar-DZ"/>
        </w:rPr>
      </w:pPr>
      <w:r w:rsidRPr="00670957">
        <w:rPr>
          <w:rFonts w:ascii="Arial" w:hAnsi="Arial" w:cs="Traditional Arabic" w:hint="cs"/>
          <w:b/>
          <w:bCs/>
          <w:sz w:val="36"/>
          <w:szCs w:val="36"/>
          <w:rtl/>
          <w:lang w:bidi="ar-DZ"/>
        </w:rPr>
        <w:t>اتفقا على ما يلي :</w:t>
      </w:r>
    </w:p>
    <w:p w:rsidR="008F7612" w:rsidRDefault="008F7612" w:rsidP="008F7612">
      <w:pPr>
        <w:bidi/>
        <w:rPr>
          <w:rFonts w:ascii="Arial" w:hAnsi="Arial" w:cs="Traditional Arabic"/>
          <w:b/>
          <w:bCs/>
          <w:sz w:val="36"/>
          <w:szCs w:val="36"/>
          <w:rtl/>
          <w:lang w:bidi="ar-DZ"/>
        </w:rPr>
      </w:pPr>
    </w:p>
    <w:p w:rsidR="008F7612" w:rsidRPr="00670957" w:rsidRDefault="008F7612" w:rsidP="008F7612">
      <w:pPr>
        <w:bidi/>
        <w:rPr>
          <w:rFonts w:ascii="Arial" w:hAnsi="Arial" w:cs="Traditional Arabic"/>
          <w:b/>
          <w:bCs/>
          <w:sz w:val="36"/>
          <w:szCs w:val="36"/>
          <w:rtl/>
          <w:lang w:bidi="ar-DZ"/>
        </w:rPr>
      </w:pPr>
    </w:p>
    <w:p w:rsidR="00E74D4F" w:rsidRPr="00E74D4F" w:rsidRDefault="004A29E6" w:rsidP="00E74D4F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10"/>
          <w:szCs w:val="10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المادة الأولى</w:t>
      </w:r>
      <w:r w:rsidRPr="003D3054">
        <w:rPr>
          <w:rFonts w:cs="Farsi Simple Bold" w:hint="cs"/>
          <w:sz w:val="28"/>
          <w:szCs w:val="28"/>
          <w:rtl/>
          <w:lang w:bidi="ar-DZ"/>
        </w:rPr>
        <w:t>:</w:t>
      </w:r>
      <w:r w:rsidR="002119A2" w:rsidRP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ي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تعهد </w:t>
      </w:r>
      <w:r w:rsid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مركز الإمتحان ب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جامعة عمار ثليجي الأغواط بتنظيم لصالح</w:t>
      </w:r>
      <w:r w:rsidR="00E74D4F" w:rsidRPr="00E74D4F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:.....................................................................................................</w:t>
      </w:r>
    </w:p>
    <w:p w:rsidR="00077573" w:rsidRPr="00077573" w:rsidRDefault="00E74D4F" w:rsidP="0007757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Arial" w:hAnsi="Arial" w:cs="Traditional Arabic" w:hint="cs"/>
          <w:b/>
          <w:bCs/>
          <w:sz w:val="36"/>
          <w:szCs w:val="36"/>
          <w:rtl/>
          <w:lang w:bidi="ar-DZ"/>
        </w:rPr>
        <w:t xml:space="preserve">  -</w:t>
      </w:r>
      <w:r w:rsidR="003916CF" w:rsidRPr="00077573">
        <w:rPr>
          <w:rFonts w:ascii="Arial" w:hAnsi="Arial" w:cs="Traditional Arabic" w:hint="cs"/>
          <w:b/>
          <w:bCs/>
          <w:sz w:val="36"/>
          <w:szCs w:val="36"/>
          <w:u w:val="single"/>
          <w:rtl/>
          <w:lang w:bidi="ar-DZ"/>
        </w:rPr>
        <w:t>مسابقة على أساس</w:t>
      </w:r>
      <w:r w:rsidRPr="00077573">
        <w:rPr>
          <w:rFonts w:ascii="Arial" w:hAnsi="Arial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الإختبار </w:t>
      </w:r>
      <w:r w:rsidR="00077573" w:rsidRPr="00077573">
        <w:rPr>
          <w:rFonts w:ascii="Arial" w:hAnsi="Arial" w:cs="Traditional Arabic" w:hint="cs"/>
          <w:b/>
          <w:bCs/>
          <w:sz w:val="36"/>
          <w:szCs w:val="36"/>
          <w:u w:val="single"/>
          <w:rtl/>
          <w:lang w:bidi="ar-DZ"/>
        </w:rPr>
        <w:t xml:space="preserve"> للإلتحاق بالرتب التالية </w:t>
      </w:r>
    </w:p>
    <w:p w:rsidR="00077573" w:rsidRPr="00077573" w:rsidRDefault="00077573" w:rsidP="0007757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8"/>
          <w:szCs w:val="8"/>
          <w:rtl/>
          <w:lang w:bidi="ar-DZ"/>
        </w:rPr>
      </w:pPr>
      <w:r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01-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: ...........</w:t>
      </w:r>
      <w:r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.......................................................................................................................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</w:t>
      </w:r>
    </w:p>
    <w:p w:rsidR="00077573" w:rsidRPr="00077573" w:rsidRDefault="00077573" w:rsidP="0007757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8"/>
          <w:szCs w:val="8"/>
          <w:rtl/>
          <w:lang w:bidi="ar-DZ"/>
        </w:rPr>
      </w:pPr>
      <w:r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02</w:t>
      </w:r>
      <w:r w:rsidRPr="0007757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-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</w:t>
      </w:r>
      <w:r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.......................................................................................................................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</w:t>
      </w:r>
    </w:p>
    <w:p w:rsidR="00077573" w:rsidRPr="00077573" w:rsidRDefault="00077573" w:rsidP="0007757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8"/>
          <w:szCs w:val="8"/>
          <w:rtl/>
          <w:lang w:bidi="ar-DZ"/>
        </w:rPr>
      </w:pPr>
      <w:r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03-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:...........</w:t>
      </w:r>
      <w:r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.......................................................................................................................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</w:t>
      </w:r>
    </w:p>
    <w:p w:rsidR="004A29E6" w:rsidRPr="00077573" w:rsidRDefault="00E74D4F" w:rsidP="0007757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36"/>
          <w:szCs w:val="36"/>
          <w:u w:val="single"/>
          <w:rtl/>
          <w:lang w:bidi="ar-DZ"/>
        </w:rPr>
      </w:pPr>
      <w:r w:rsidRPr="00077573">
        <w:rPr>
          <w:rFonts w:ascii="Arial" w:hAnsi="Arial" w:cs="Traditional Arabic" w:hint="cs"/>
          <w:b/>
          <w:bCs/>
          <w:sz w:val="36"/>
          <w:szCs w:val="36"/>
          <w:u w:val="single"/>
          <w:rtl/>
          <w:lang w:bidi="ar-DZ"/>
        </w:rPr>
        <w:t xml:space="preserve">- </w:t>
      </w:r>
      <w:r w:rsidR="000277B4" w:rsidRPr="00077573">
        <w:rPr>
          <w:rFonts w:ascii="Arial" w:hAnsi="Arial" w:cs="Traditional Arabic" w:hint="cs"/>
          <w:b/>
          <w:bCs/>
          <w:sz w:val="36"/>
          <w:szCs w:val="36"/>
          <w:u w:val="single"/>
          <w:rtl/>
          <w:lang w:bidi="ar-DZ"/>
        </w:rPr>
        <w:t>الإمتحان المهني ل</w:t>
      </w:r>
      <w:r w:rsidR="00512DC3" w:rsidRPr="00077573">
        <w:rPr>
          <w:rFonts w:ascii="Arial" w:hAnsi="Arial" w:cs="Traditional Arabic" w:hint="cs"/>
          <w:b/>
          <w:bCs/>
          <w:sz w:val="36"/>
          <w:szCs w:val="36"/>
          <w:u w:val="single"/>
          <w:rtl/>
          <w:lang w:bidi="ar-DZ"/>
        </w:rPr>
        <w:t xml:space="preserve">لإلتحاق </w:t>
      </w:r>
      <w:r w:rsidR="00077573" w:rsidRPr="00077573">
        <w:rPr>
          <w:rFonts w:ascii="Arial" w:hAnsi="Arial" w:cs="Traditional Arabic" w:hint="cs"/>
          <w:b/>
          <w:bCs/>
          <w:sz w:val="36"/>
          <w:szCs w:val="36"/>
          <w:u w:val="single"/>
          <w:rtl/>
          <w:lang w:bidi="ar-DZ"/>
        </w:rPr>
        <w:t xml:space="preserve">بالرتب التالية </w:t>
      </w:r>
      <w:r w:rsidR="004A29E6" w:rsidRPr="00077573">
        <w:rPr>
          <w:rFonts w:ascii="Arial" w:hAnsi="Arial" w:cs="Traditional Arabic" w:hint="cs"/>
          <w:b/>
          <w:bCs/>
          <w:sz w:val="36"/>
          <w:szCs w:val="36"/>
          <w:u w:val="single"/>
          <w:rtl/>
          <w:lang w:bidi="ar-DZ"/>
        </w:rPr>
        <w:t xml:space="preserve">: </w:t>
      </w:r>
    </w:p>
    <w:p w:rsidR="00077573" w:rsidRPr="00077573" w:rsidRDefault="00077573" w:rsidP="0007757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8"/>
          <w:szCs w:val="8"/>
          <w:rtl/>
          <w:lang w:bidi="ar-DZ"/>
        </w:rPr>
      </w:pPr>
      <w:r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01-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: ...........</w:t>
      </w:r>
      <w:r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.......................................................................................................................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</w:t>
      </w:r>
    </w:p>
    <w:p w:rsidR="00077573" w:rsidRPr="00077573" w:rsidRDefault="00077573" w:rsidP="0007757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8"/>
          <w:szCs w:val="8"/>
          <w:rtl/>
          <w:lang w:bidi="ar-DZ"/>
        </w:rPr>
      </w:pPr>
      <w:r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02</w:t>
      </w:r>
      <w:r w:rsidRPr="0007757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-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</w:t>
      </w:r>
      <w:r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.......................................................................................................................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</w:t>
      </w:r>
    </w:p>
    <w:p w:rsidR="00077573" w:rsidRPr="00077573" w:rsidRDefault="00077573" w:rsidP="0007757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8"/>
          <w:szCs w:val="8"/>
          <w:rtl/>
          <w:lang w:bidi="ar-DZ"/>
        </w:rPr>
      </w:pPr>
      <w:r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03-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:...........</w:t>
      </w:r>
      <w:r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.......................................................................................................................</w:t>
      </w:r>
      <w:r w:rsidRPr="00077573">
        <w:rPr>
          <w:rFonts w:ascii="Arial" w:hAnsi="Arial" w:cs="Traditional Arabic" w:hint="cs"/>
          <w:b/>
          <w:bCs/>
          <w:sz w:val="8"/>
          <w:szCs w:val="8"/>
          <w:rtl/>
          <w:lang w:bidi="ar-DZ"/>
        </w:rPr>
        <w:t>..........</w:t>
      </w:r>
    </w:p>
    <w:p w:rsidR="008850FF" w:rsidRDefault="008850FF" w:rsidP="002F1543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المادة الثانية</w:t>
      </w:r>
      <w:r w:rsidRPr="00BA051B">
        <w:rPr>
          <w:rFonts w:cs="Andalus" w:hint="cs"/>
          <w:b/>
          <w:bCs/>
          <w:sz w:val="28"/>
          <w:szCs w:val="28"/>
          <w:rtl/>
          <w:lang w:bidi="ar-DZ"/>
        </w:rPr>
        <w:t>:</w:t>
      </w:r>
      <w:r w:rsidR="003C2879">
        <w:rPr>
          <w:rFonts w:cs="Andalus" w:hint="cs"/>
          <w:b/>
          <w:bCs/>
          <w:sz w:val="28"/>
          <w:szCs w:val="28"/>
          <w:rtl/>
          <w:lang w:bidi="ar-DZ"/>
        </w:rPr>
        <w:t xml:space="preserve"> </w:t>
      </w:r>
      <w:r w:rsid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تن</w:t>
      </w:r>
      <w:r w:rsidRPr="004418C8">
        <w:rPr>
          <w:rFonts w:ascii="Arial" w:hAnsi="Arial" w:cs="Traditional Arabic"/>
          <w:b/>
          <w:bCs/>
          <w:sz w:val="32"/>
          <w:szCs w:val="32"/>
          <w:rtl/>
          <w:lang w:bidi="ar-DZ"/>
        </w:rPr>
        <w:t>ظم</w:t>
      </w:r>
      <w:r w:rsidR="005C1EF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المسابقة</w:t>
      </w:r>
      <w:r w:rsidRPr="004418C8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على </w:t>
      </w:r>
      <w:r w:rsid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أساس </w:t>
      </w:r>
      <w:proofErr w:type="spellStart"/>
      <w:r w:rsid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الإختبار</w:t>
      </w:r>
      <w:proofErr w:type="spellEnd"/>
      <w:r w:rsidR="0007757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أو </w:t>
      </w:r>
      <w:proofErr w:type="spellStart"/>
      <w:r w:rsidR="0007757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الإمتحان</w:t>
      </w:r>
      <w:proofErr w:type="spellEnd"/>
      <w:r w:rsidR="0007757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المهني </w:t>
      </w:r>
      <w:r w:rsidRPr="004418C8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للالتحاق </w:t>
      </w:r>
      <w:r w:rsidR="0007757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بالرتب</w:t>
      </w:r>
      <w:r w:rsidRPr="004418C8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المذكورة في المادة الأولى بومي</w:t>
      </w:r>
      <w:r w:rsidR="006928A4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F1CE6">
        <w:rPr>
          <w:rFonts w:ascii="Arial" w:hAnsi="Arial" w:cs="Traditional Arabic"/>
          <w:b/>
          <w:bCs/>
          <w:sz w:val="32"/>
          <w:szCs w:val="32"/>
          <w:lang w:bidi="ar-DZ"/>
        </w:rPr>
        <w:t>23</w:t>
      </w:r>
      <w:r w:rsidR="006928A4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/</w:t>
      </w:r>
      <w:r w:rsidR="002F154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24</w:t>
      </w:r>
      <w:r w:rsidR="006928A4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F1CE6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مارس</w:t>
      </w:r>
      <w:r w:rsidR="006928A4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202</w:t>
      </w:r>
      <w:r w:rsidR="009F1CE6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4</w:t>
      </w:r>
      <w:r w:rsidR="006928A4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.</w:t>
      </w:r>
    </w:p>
    <w:p w:rsidR="00E74D4F" w:rsidRDefault="008850FF" w:rsidP="00E74D4F">
      <w:pPr>
        <w:bidi/>
        <w:spacing w:after="0" w:line="240" w:lineRule="auto"/>
        <w:jc w:val="both"/>
        <w:rPr>
          <w:rFonts w:cs="Farsi Simple Bold"/>
          <w:b/>
          <w:bCs/>
          <w:sz w:val="28"/>
          <w:szCs w:val="28"/>
          <w:u w:val="single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الثالثة :</w:t>
      </w:r>
      <w:proofErr w:type="gramEnd"/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تح</w:t>
      </w:r>
      <w:bookmarkStart w:id="0" w:name="_GoBack"/>
      <w:bookmarkEnd w:id="0"/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دد تكاليف المشاركة في المسابقة على أساس الاختبار ب: ألفين وخمسمائة دينار</w:t>
      </w:r>
      <w:r w:rsidR="0094284D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جزائري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(</w:t>
      </w:r>
      <w:r w:rsidRPr="00C660CA">
        <w:rPr>
          <w:rFonts w:ascii="Arial" w:hAnsi="Arial" w:cs="Traditional Arabic" w:hint="cs"/>
          <w:b/>
          <w:bCs/>
          <w:sz w:val="24"/>
          <w:szCs w:val="24"/>
          <w:rtl/>
          <w:lang w:bidi="ar-DZ"/>
        </w:rPr>
        <w:t>2500.00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دج ) عن كل مترشح شارك فعليا في </w:t>
      </w:r>
      <w:r w:rsid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المسابقة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وهذا طبقا للـقرار الوزاري المشترك المؤرخ في : </w:t>
      </w:r>
      <w:r w:rsidRPr="00C660CA">
        <w:rPr>
          <w:rFonts w:ascii="Arial" w:hAnsi="Arial" w:cs="Traditional Arabic" w:hint="cs"/>
          <w:b/>
          <w:bCs/>
          <w:sz w:val="24"/>
          <w:szCs w:val="24"/>
          <w:rtl/>
          <w:lang w:bidi="ar-DZ"/>
        </w:rPr>
        <w:t>15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أفريل </w:t>
      </w:r>
      <w:r w:rsidRPr="00C660CA">
        <w:rPr>
          <w:rFonts w:ascii="Arial" w:hAnsi="Arial" w:cs="Traditional Arabic" w:hint="cs"/>
          <w:b/>
          <w:bCs/>
          <w:sz w:val="24"/>
          <w:szCs w:val="24"/>
          <w:rtl/>
          <w:lang w:bidi="ar-DZ"/>
        </w:rPr>
        <w:t xml:space="preserve">2009 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المحدد لمبالغ أداء الخدمات من قبل مؤسسات التعليم العالي المؤهلة كمراكز امتحان </w:t>
      </w:r>
      <w:r w:rsidR="008E00E6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في إطار تنظيم الامتحانات على أساس الإختبار</w:t>
      </w:r>
      <w:r w:rsidR="00E74D4F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.</w:t>
      </w:r>
    </w:p>
    <w:p w:rsidR="00077573" w:rsidRPr="00077573" w:rsidRDefault="00077573" w:rsidP="00E77797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المادة الرابعة </w:t>
      </w:r>
      <w:r w:rsidRPr="00077573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: يتعين على</w:t>
      </w:r>
      <w:r w:rsidR="00710CC1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الإدارة المتعاقدة إخطار المترشحين ضمن الإستدعاء  بدفع </w:t>
      </w:r>
      <w:r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حقوق المشاركة المحددة بـ : 400 دج للرتب </w:t>
      </w:r>
      <w:r w:rsidR="00710CC1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المصنفة في الصنف 10 فما فوق و 300 دج  للرتب المصنفة في الصنف أقل من 10 . </w:t>
      </w:r>
    </w:p>
    <w:p w:rsidR="00393920" w:rsidRPr="00B64B5B" w:rsidRDefault="008850FF" w:rsidP="003C2879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36"/>
          <w:szCs w:val="36"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3C2879"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الخامسة</w:t>
      </w: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تلزم هذه </w:t>
      </w:r>
      <w:proofErr w:type="spellStart"/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الإتفاقية</w:t>
      </w:r>
      <w:proofErr w:type="spellEnd"/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المؤسسة المتعاقد</w:t>
      </w:r>
      <w:r w:rsidR="00E77797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ة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معها بتسديد مستحقات الخدمة وفق فاتورة أو سند تحصيل تقدم</w:t>
      </w:r>
      <w:r w:rsid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ها جامعة عمار ثليجي الأغواط </w:t>
      </w:r>
    </w:p>
    <w:p w:rsidR="008850FF" w:rsidRPr="00C660CA" w:rsidRDefault="008850FF" w:rsidP="003C2879">
      <w:pPr>
        <w:bidi/>
        <w:spacing w:line="240" w:lineRule="auto"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3C2879"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السادسة :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يدفع المبلغ المذكور في المادة أعلاه دفعة واحدة إلى جامعة عمار ثليجي الأغوا</w:t>
      </w:r>
      <w:r w:rsid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ط على رقم </w:t>
      </w:r>
      <w:r w:rsidR="00034A9E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حساب الخزينة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(</w:t>
      </w:r>
      <w:r w:rsidR="00034A9E">
        <w:rPr>
          <w:rFonts w:ascii="Arial" w:hAnsi="Arial" w:cs="Traditional Arabic"/>
          <w:b/>
          <w:bCs/>
          <w:sz w:val="24"/>
          <w:szCs w:val="24"/>
          <w:lang w:bidi="ar-DZ"/>
        </w:rPr>
        <w:t>TRESOR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): </w:t>
      </w:r>
      <w:r w:rsidR="00B321FB">
        <w:rPr>
          <w:rFonts w:ascii="Arial" w:hAnsi="Arial" w:cs="Traditional Arabic" w:hint="cs"/>
          <w:b/>
          <w:bCs/>
          <w:sz w:val="24"/>
          <w:szCs w:val="24"/>
          <w:rtl/>
          <w:lang w:bidi="ar-DZ"/>
        </w:rPr>
        <w:t>0080.300.110.30000.373.44.</w:t>
      </w:r>
      <w:r w:rsidR="00034A9E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وكالة الأغواط 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باسم العون المحاسب لدى جامعة عمار ثليجي الأغواط. </w:t>
      </w:r>
    </w:p>
    <w:p w:rsidR="008850FF" w:rsidRPr="00C660CA" w:rsidRDefault="008850FF" w:rsidP="003C2879">
      <w:pPr>
        <w:bidi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spellStart"/>
      <w:r w:rsidR="003C2879"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السابعة: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تتعهد</w:t>
      </w:r>
      <w:proofErr w:type="spellEnd"/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جامعة عمار </w:t>
      </w:r>
      <w:proofErr w:type="spellStart"/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ثليجي</w:t>
      </w:r>
      <w:proofErr w:type="spellEnd"/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الأغواط بتنظيم سير الاختبارات الكتابية </w:t>
      </w:r>
      <w:r w:rsidR="002119A2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ل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لمسابقة على أساس الاختبار</w:t>
      </w:r>
      <w:r w:rsidR="00710CC1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أو الإمتحان المهني 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إلى غاية الإعلان عن النتائج النهائية .</w:t>
      </w:r>
    </w:p>
    <w:p w:rsidR="008A55C5" w:rsidRDefault="004A29E6" w:rsidP="003C2879">
      <w:pPr>
        <w:bidi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المادة</w:t>
      </w:r>
      <w:r w:rsidR="003C2879" w:rsidRPr="003C2879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3C2879"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الثـامنة :</w:t>
      </w:r>
      <w:proofErr w:type="gramEnd"/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لا يتم تسليم نتائج المسابقات والاختبارات والامتحانات المهنية إلى بعد </w:t>
      </w:r>
      <w:r w:rsidR="00710CC1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التعهد الرسمي ب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التسوية المالية من قبل المؤسسة </w:t>
      </w:r>
      <w:r w:rsidR="00710CC1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المتعاقدة</w:t>
      </w:r>
      <w:r w:rsidR="008850FF"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.</w:t>
      </w:r>
    </w:p>
    <w:p w:rsidR="008F7612" w:rsidRDefault="008F7612" w:rsidP="008F7612">
      <w:pPr>
        <w:bidi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</w:p>
    <w:p w:rsidR="008F7612" w:rsidRDefault="008F7612" w:rsidP="008F7612">
      <w:pPr>
        <w:bidi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</w:p>
    <w:p w:rsidR="004A29E6" w:rsidRDefault="004A29E6" w:rsidP="003C2879">
      <w:pPr>
        <w:bidi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المادة </w:t>
      </w:r>
      <w:proofErr w:type="gramStart"/>
      <w:r w:rsidR="003C2879"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التاسعة </w:t>
      </w:r>
      <w:r w:rsidR="003C2879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="003C2879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>يصرح الطرفان ب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م</w:t>
      </w:r>
      <w:r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>و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ط</w:t>
      </w:r>
      <w:r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>نهما القانوني كالآتي :</w:t>
      </w:r>
    </w:p>
    <w:p w:rsidR="004A29E6" w:rsidRPr="00906F50" w:rsidRDefault="004A29E6" w:rsidP="002119A2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40"/>
          <w:szCs w:val="40"/>
          <w:rtl/>
          <w:lang w:bidi="ar-DZ"/>
        </w:rPr>
      </w:pP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Pr="00906F50">
        <w:rPr>
          <w:rFonts w:ascii="Arial" w:hAnsi="Arial" w:cs="Traditional Arabic" w:hint="cs"/>
          <w:b/>
          <w:bCs/>
          <w:sz w:val="40"/>
          <w:szCs w:val="40"/>
          <w:rtl/>
          <w:lang w:bidi="ar-DZ"/>
        </w:rPr>
        <w:t>مدير جامعة عمار ثليجي الأغواط</w:t>
      </w:r>
    </w:p>
    <w:p w:rsidR="008832F6" w:rsidRPr="00710CC1" w:rsidRDefault="004A29E6" w:rsidP="00710CC1">
      <w:pPr>
        <w:bidi/>
        <w:spacing w:after="0" w:line="240" w:lineRule="auto"/>
        <w:jc w:val="both"/>
        <w:rPr>
          <w:rFonts w:ascii="Arial" w:hAnsi="Arial" w:cs="Traditional Arabic"/>
          <w:b/>
          <w:bCs/>
          <w:rtl/>
          <w:lang w:bidi="ar-DZ"/>
        </w:rPr>
      </w:pP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-</w:t>
      </w:r>
      <w:r w:rsidR="00710CC1" w:rsidRPr="00710CC1">
        <w:rPr>
          <w:rFonts w:ascii="Arial" w:hAnsi="Arial" w:cs="Traditional Arabic" w:hint="cs"/>
          <w:b/>
          <w:bCs/>
          <w:rtl/>
          <w:lang w:bidi="ar-DZ"/>
        </w:rPr>
        <w:t>..........................</w:t>
      </w:r>
      <w:r w:rsidR="00710CC1">
        <w:rPr>
          <w:rFonts w:ascii="Arial" w:hAnsi="Arial" w:cs="Traditional Arabic" w:hint="cs"/>
          <w:b/>
          <w:bCs/>
          <w:rtl/>
          <w:lang w:bidi="ar-DZ"/>
        </w:rPr>
        <w:t>...................................................</w:t>
      </w:r>
      <w:r w:rsidR="00710CC1" w:rsidRPr="00710CC1">
        <w:rPr>
          <w:rFonts w:ascii="Arial" w:hAnsi="Arial" w:cs="Traditional Arabic" w:hint="cs"/>
          <w:b/>
          <w:bCs/>
          <w:rtl/>
          <w:lang w:bidi="ar-DZ"/>
        </w:rPr>
        <w:t>................</w:t>
      </w:r>
    </w:p>
    <w:p w:rsidR="004A29E6" w:rsidRDefault="004A29E6" w:rsidP="003C2879">
      <w:pPr>
        <w:bidi/>
        <w:spacing w:after="0" w:line="240" w:lineRule="auto"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3C2879"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العاشرة:</w:t>
      </w:r>
      <w:r w:rsidR="003C2879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>في حال القوة القاهرة يتفق الطرفان على كيفية فسخ الإتفاقية</w:t>
      </w:r>
    </w:p>
    <w:p w:rsidR="004A29E6" w:rsidRPr="00C660CA" w:rsidRDefault="004A29E6" w:rsidP="003C2879">
      <w:pPr>
        <w:bidi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3C2879"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الحادية عشر:</w:t>
      </w:r>
      <w:r w:rsidR="003C2879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 xml:space="preserve">يتم تسوية أي نزاع بين الطرفين بالتراضي ، فإذا إستحالت التسوية يعرض النزاع </w:t>
      </w:r>
      <w:r w:rsidR="00154564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على الغرفة الإدارية لدى مجلس قضاء الأغواط </w:t>
      </w:r>
      <w:r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 xml:space="preserve">للفصل فيه طبقا للقانون </w:t>
      </w:r>
      <w:r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.</w:t>
      </w:r>
    </w:p>
    <w:p w:rsidR="004A29E6" w:rsidRPr="00C660CA" w:rsidRDefault="004A29E6" w:rsidP="003C2879">
      <w:pPr>
        <w:bidi/>
        <w:jc w:val="both"/>
        <w:rPr>
          <w:rFonts w:ascii="Arial" w:hAnsi="Arial" w:cs="Traditional Arabic"/>
          <w:b/>
          <w:bCs/>
          <w:sz w:val="32"/>
          <w:szCs w:val="32"/>
          <w:rtl/>
          <w:lang w:bidi="ar-DZ"/>
        </w:rPr>
      </w:pP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3C2879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الثانية</w:t>
      </w:r>
      <w:r w:rsidR="000074A7"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عشر</w:t>
      </w:r>
      <w:r w:rsidRPr="0007757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:</w:t>
      </w:r>
      <w:r w:rsidR="003C2879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0074A7"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 xml:space="preserve">يسري مفعول هذه </w:t>
      </w:r>
      <w:proofErr w:type="spellStart"/>
      <w:r w:rsidR="000074A7"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>الإتفاقية</w:t>
      </w:r>
      <w:proofErr w:type="spellEnd"/>
      <w:r w:rsidR="000074A7"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 xml:space="preserve"> ابت</w:t>
      </w:r>
      <w:r w:rsidR="000074A7" w:rsidRPr="00C660CA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>د</w:t>
      </w:r>
      <w:r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>اء من تاريخ توقيعها</w:t>
      </w:r>
      <w:r w:rsidR="0094284D">
        <w:rPr>
          <w:rFonts w:ascii="Arial" w:hAnsi="Arial" w:cs="Traditional Arabic" w:hint="cs"/>
          <w:b/>
          <w:bCs/>
          <w:sz w:val="32"/>
          <w:szCs w:val="32"/>
          <w:rtl/>
          <w:lang w:bidi="ar-DZ"/>
        </w:rPr>
        <w:t xml:space="preserve"> من الطرفين </w:t>
      </w:r>
      <w:r w:rsidRPr="00C660CA">
        <w:rPr>
          <w:rFonts w:ascii="Arial" w:hAnsi="Arial" w:cs="Traditional Arabic"/>
          <w:b/>
          <w:bCs/>
          <w:sz w:val="32"/>
          <w:szCs w:val="32"/>
          <w:rtl/>
          <w:lang w:bidi="ar-DZ"/>
        </w:rPr>
        <w:t xml:space="preserve"> .</w:t>
      </w:r>
    </w:p>
    <w:p w:rsidR="004A29E6" w:rsidRDefault="004A29E6" w:rsidP="004A29E6">
      <w:pPr>
        <w:bidi/>
        <w:jc w:val="center"/>
        <w:rPr>
          <w:rFonts w:ascii="Arial" w:hAnsi="Arial" w:cs="Arial"/>
          <w:b/>
          <w:bCs/>
          <w:sz w:val="28"/>
          <w:szCs w:val="28"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الأغواط في : </w:t>
      </w:r>
    </w:p>
    <w:p w:rsidR="00CD1C45" w:rsidRDefault="00CD1C45" w:rsidP="00CD1C4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4A29E6" w:rsidRDefault="004A29E6" w:rsidP="004A29E6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4A29E6" w:rsidRPr="00CD1C45" w:rsidRDefault="00E51485" w:rsidP="005C1EF3">
      <w:pPr>
        <w:bidi/>
        <w:rPr>
          <w:rFonts w:ascii="Arial" w:hAnsi="Arial" w:cs="Traditional Arabic"/>
          <w:b/>
          <w:bCs/>
          <w:sz w:val="48"/>
          <w:szCs w:val="48"/>
          <w:rtl/>
          <w:lang w:bidi="ar-DZ"/>
        </w:rPr>
      </w:pPr>
      <w:r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>مدير</w:t>
      </w:r>
      <w:r w:rsidR="003C2879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 xml:space="preserve"> </w:t>
      </w:r>
      <w:r w:rsidR="000277B4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>المؤسسة</w:t>
      </w:r>
      <w:r w:rsidR="00E77797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 xml:space="preserve"> المتعاقدة</w:t>
      </w:r>
      <w:r w:rsidR="002830BB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 xml:space="preserve">                     </w:t>
      </w:r>
      <w:r w:rsidR="005C1EF3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 xml:space="preserve">      </w:t>
      </w:r>
      <w:r w:rsidR="002830BB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 xml:space="preserve">    </w:t>
      </w:r>
      <w:r w:rsidR="0044172A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>رئيس</w:t>
      </w:r>
      <w:r w:rsidR="002830BB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 xml:space="preserve"> </w:t>
      </w:r>
      <w:r w:rsidR="0044172A">
        <w:rPr>
          <w:rFonts w:ascii="Arial" w:hAnsi="Arial" w:cs="Traditional Arabic" w:hint="cs"/>
          <w:b/>
          <w:bCs/>
          <w:sz w:val="48"/>
          <w:szCs w:val="48"/>
          <w:rtl/>
          <w:lang w:bidi="ar-DZ"/>
        </w:rPr>
        <w:t>جـامعة الأغواط</w:t>
      </w:r>
    </w:p>
    <w:p w:rsidR="00CD1C45" w:rsidRDefault="00CD1C45" w:rsidP="00CD1C45">
      <w:pPr>
        <w:bidi/>
        <w:jc w:val="center"/>
        <w:rPr>
          <w:rFonts w:ascii="Arial" w:hAnsi="Arial" w:cs="Traditional Arabic"/>
          <w:b/>
          <w:bCs/>
          <w:sz w:val="48"/>
          <w:szCs w:val="48"/>
          <w:rtl/>
          <w:lang w:bidi="ar-DZ"/>
        </w:rPr>
      </w:pPr>
    </w:p>
    <w:p w:rsidR="003D3054" w:rsidRDefault="003D3054" w:rsidP="003D3054">
      <w:pPr>
        <w:bidi/>
        <w:jc w:val="center"/>
        <w:rPr>
          <w:rFonts w:ascii="Arial" w:hAnsi="Arial" w:cs="Traditional Arabic"/>
          <w:b/>
          <w:bCs/>
          <w:sz w:val="48"/>
          <w:szCs w:val="48"/>
          <w:lang w:bidi="ar-DZ"/>
        </w:rPr>
      </w:pPr>
    </w:p>
    <w:p w:rsidR="004A29E6" w:rsidRPr="00CD1C45" w:rsidRDefault="004A29E6" w:rsidP="00E77797">
      <w:pPr>
        <w:bidi/>
        <w:jc w:val="center"/>
        <w:rPr>
          <w:rFonts w:ascii="Arial" w:hAnsi="Arial" w:cs="Traditional Arabic"/>
          <w:b/>
          <w:bCs/>
          <w:sz w:val="48"/>
          <w:szCs w:val="48"/>
          <w:rtl/>
          <w:lang w:bidi="ar-DZ"/>
        </w:rPr>
      </w:pPr>
    </w:p>
    <w:p w:rsidR="004A29E6" w:rsidRPr="00CD1C45" w:rsidRDefault="004A29E6" w:rsidP="004A29E6">
      <w:pPr>
        <w:bidi/>
        <w:rPr>
          <w:rFonts w:ascii="Arial" w:hAnsi="Arial" w:cs="Traditional Arabic"/>
          <w:b/>
          <w:bCs/>
          <w:sz w:val="48"/>
          <w:szCs w:val="48"/>
          <w:rtl/>
          <w:lang w:bidi="ar-DZ"/>
        </w:rPr>
      </w:pPr>
    </w:p>
    <w:p w:rsidR="004A29E6" w:rsidRDefault="004A29E6" w:rsidP="004A29E6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4A29E6" w:rsidRDefault="004A29E6" w:rsidP="004A29E6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ab/>
      </w:r>
    </w:p>
    <w:p w:rsidR="004A29E6" w:rsidRDefault="004A29E6" w:rsidP="004A29E6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4A29E6" w:rsidRDefault="004A29E6" w:rsidP="004A29E6">
      <w:pPr>
        <w:bidi/>
        <w:rPr>
          <w:rFonts w:ascii="Arial" w:hAnsi="Arial" w:cs="Arial"/>
          <w:b/>
          <w:bCs/>
          <w:sz w:val="28"/>
          <w:szCs w:val="28"/>
          <w:lang w:bidi="ar-DZ"/>
        </w:rPr>
      </w:pPr>
    </w:p>
    <w:p w:rsidR="00F27C95" w:rsidRDefault="00F27C95" w:rsidP="00F27C95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4A29E6" w:rsidRDefault="004A29E6" w:rsidP="004A29E6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3954C3" w:rsidRDefault="003954C3" w:rsidP="003954C3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3954C3" w:rsidRDefault="003954C3" w:rsidP="003954C3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BC3501" w:rsidRDefault="00BC3501" w:rsidP="00BC3501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BC3501" w:rsidRDefault="00BC3501" w:rsidP="00BC3501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E77797" w:rsidRDefault="00E77797" w:rsidP="00E77797">
      <w:pPr>
        <w:bidi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  <w:sz w:val="20"/>
          <w:szCs w:val="20"/>
          <w:lang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172085</wp:posOffset>
            </wp:positionV>
            <wp:extent cx="1208405" cy="1191260"/>
            <wp:effectExtent l="0" t="0" r="0" b="0"/>
            <wp:wrapNone/>
            <wp:docPr id="2" name="Image 2" descr="Description : u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univer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118110</wp:posOffset>
            </wp:positionV>
            <wp:extent cx="1231900" cy="1217295"/>
            <wp:effectExtent l="0" t="0" r="0" b="0"/>
            <wp:wrapNone/>
            <wp:docPr id="4" name="Image 4" descr="Description : u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Description : univer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3E20">
        <w:rPr>
          <w:rFonts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E77797" w:rsidRPr="004A40B7" w:rsidRDefault="00E77797" w:rsidP="00E77797">
      <w:pPr>
        <w:spacing w:after="0" w:line="240" w:lineRule="auto"/>
        <w:jc w:val="center"/>
        <w:rPr>
          <w:b/>
          <w:bCs/>
          <w:sz w:val="20"/>
          <w:szCs w:val="20"/>
          <w:rtl/>
        </w:rPr>
      </w:pPr>
      <w:r w:rsidRPr="005C3E20">
        <w:rPr>
          <w:rFonts w:ascii="Arial Rounded MT Bold" w:hAnsi="Arial Rounded MT Bold" w:cs="Simplified Arabic"/>
          <w:b/>
          <w:bCs/>
          <w:noProof/>
          <w:sz w:val="28"/>
          <w:szCs w:val="28"/>
          <w:rtl/>
        </w:rPr>
        <w:t>وزارة التعليم العالي والبحث العلمي</w:t>
      </w:r>
    </w:p>
    <w:p w:rsidR="00E77797" w:rsidRPr="004A40B7" w:rsidRDefault="002F1543" w:rsidP="00E77797">
      <w:pPr>
        <w:spacing w:after="0" w:line="240" w:lineRule="auto"/>
        <w:rPr>
          <w:sz w:val="20"/>
          <w:szCs w:val="20"/>
        </w:rPr>
      </w:pPr>
      <w:r>
        <w:rPr>
          <w:rFonts w:ascii="Arial Rounded MT Bold" w:hAnsi="Arial Rounded MT Bold" w:cs="Simplified Arabic"/>
          <w:b/>
          <w:bCs/>
          <w:noProof/>
          <w:sz w:val="32"/>
          <w:szCs w:val="32"/>
        </w:rPr>
        <w:pict>
          <v:shape id="_x0000_s1034" type="#_x0000_t202" style="position:absolute;margin-left:170.35pt;margin-top:1.65pt;width:171.05pt;height:73.35pt;z-index:251669504" filled="f" stroked="f">
            <v:textbox style="mso-next-textbox:#_x0000_s1034">
              <w:txbxContent>
                <w:p w:rsidR="00E77797" w:rsidRPr="005C3E20" w:rsidRDefault="00E77797" w:rsidP="00E77797">
                  <w:pPr>
                    <w:spacing w:after="0" w:line="240" w:lineRule="auto"/>
                    <w:jc w:val="center"/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</w:pP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  <w:t>جامعة عم</w:t>
                  </w: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u w:val="single"/>
                      <w:rtl/>
                    </w:rPr>
                    <w:t>ار الثليجي</w:t>
                  </w: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  <w:t xml:space="preserve"> – الأغواط</w:t>
                  </w:r>
                </w:p>
                <w:p w:rsidR="00E77797" w:rsidRPr="005C3E20" w:rsidRDefault="00E77797" w:rsidP="00E77797">
                  <w:pPr>
                    <w:spacing w:after="0" w:line="240" w:lineRule="auto"/>
                    <w:jc w:val="center"/>
                    <w:rPr>
                      <w:rFonts w:ascii="Courier 15 cpi" w:hAnsi="Courier 15 cpi" w:cs="Andalus"/>
                      <w:b/>
                      <w:bCs/>
                      <w:noProof/>
                      <w:sz w:val="30"/>
                      <w:szCs w:val="28"/>
                      <w:rtl/>
                    </w:rPr>
                  </w:pPr>
                  <w:r w:rsidRPr="005C3E20">
                    <w:rPr>
                      <w:rFonts w:ascii="Arial Rounded MT Bold" w:hAnsi="Arial Rounded MT Bold" w:cs="Andalus" w:hint="cs"/>
                      <w:b/>
                      <w:bCs/>
                      <w:noProof/>
                      <w:sz w:val="36"/>
                      <w:szCs w:val="36"/>
                      <w:rtl/>
                    </w:rPr>
                    <w:t>مركز الإمتحان</w:t>
                  </w:r>
                </w:p>
                <w:p w:rsidR="00E77797" w:rsidRPr="007C0466" w:rsidRDefault="00E77797" w:rsidP="00E77797">
                  <w:pPr>
                    <w:jc w:val="center"/>
                    <w:rPr>
                      <w:noProof/>
                      <w:sz w:val="32"/>
                      <w:szCs w:val="32"/>
                      <w:rtl/>
                    </w:rPr>
                  </w:pPr>
                </w:p>
              </w:txbxContent>
            </v:textbox>
            <w10:wrap type="square"/>
          </v:shape>
        </w:pict>
      </w:r>
    </w:p>
    <w:p w:rsidR="00E77797" w:rsidRPr="004A40B7" w:rsidRDefault="00E77797" w:rsidP="00E77797">
      <w:pPr>
        <w:spacing w:after="0" w:line="240" w:lineRule="auto"/>
        <w:jc w:val="right"/>
        <w:rPr>
          <w:sz w:val="20"/>
          <w:szCs w:val="20"/>
        </w:rPr>
      </w:pPr>
    </w:p>
    <w:p w:rsidR="00E77797" w:rsidRPr="004A40B7" w:rsidRDefault="00E77797" w:rsidP="00E7779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E77797" w:rsidRPr="004A40B7" w:rsidRDefault="00E77797" w:rsidP="00E77797">
      <w:pPr>
        <w:jc w:val="center"/>
        <w:rPr>
          <w:b/>
          <w:bCs/>
          <w:sz w:val="20"/>
          <w:szCs w:val="20"/>
          <w:rtl/>
        </w:rPr>
      </w:pPr>
    </w:p>
    <w:p w:rsidR="003954C3" w:rsidRDefault="003954C3" w:rsidP="003954C3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3954C3" w:rsidRDefault="003954C3" w:rsidP="003954C3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E51485" w:rsidRDefault="00E51485" w:rsidP="00E51485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E51485" w:rsidRDefault="00E51485" w:rsidP="00E51485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906F50" w:rsidRDefault="00906F50" w:rsidP="00906F50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906F50" w:rsidRDefault="00906F50" w:rsidP="00906F50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Pr="003954C3" w:rsidRDefault="003954C3" w:rsidP="00E77797">
      <w:pPr>
        <w:bidi/>
        <w:jc w:val="center"/>
        <w:rPr>
          <w:rFonts w:cs="Farsi Simple Bold"/>
          <w:b/>
          <w:bCs/>
          <w:sz w:val="160"/>
          <w:szCs w:val="160"/>
          <w:u w:val="single"/>
          <w:rtl/>
          <w:lang w:bidi="ar-DZ"/>
        </w:rPr>
      </w:pPr>
      <w:r w:rsidRPr="00E77797">
        <w:rPr>
          <w:rFonts w:cs="Farsi Simple Bold" w:hint="cs"/>
          <w:b/>
          <w:bCs/>
          <w:sz w:val="160"/>
          <w:szCs w:val="160"/>
          <w:rtl/>
          <w:lang w:bidi="ar-DZ"/>
        </w:rPr>
        <w:t xml:space="preserve">الملاحـــق </w:t>
      </w: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25759F" w:rsidRDefault="0025759F" w:rsidP="0025759F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25759F" w:rsidRDefault="0025759F" w:rsidP="0025759F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E77797" w:rsidRDefault="00E77797" w:rsidP="00E77797">
      <w:pPr>
        <w:bidi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  <w:sz w:val="20"/>
          <w:szCs w:val="20"/>
          <w:lang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172085</wp:posOffset>
            </wp:positionV>
            <wp:extent cx="1208405" cy="1191260"/>
            <wp:effectExtent l="0" t="0" r="0" b="0"/>
            <wp:wrapNone/>
            <wp:docPr id="5" name="Image 5" descr="Description : u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univer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118110</wp:posOffset>
            </wp:positionV>
            <wp:extent cx="1231900" cy="1217295"/>
            <wp:effectExtent l="0" t="0" r="0" b="0"/>
            <wp:wrapNone/>
            <wp:docPr id="6" name="Image 6" descr="Description : u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Description : univer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3E20">
        <w:rPr>
          <w:rFonts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E77797" w:rsidRPr="004A40B7" w:rsidRDefault="00E77797" w:rsidP="00E77797">
      <w:pPr>
        <w:spacing w:after="0" w:line="240" w:lineRule="auto"/>
        <w:jc w:val="center"/>
        <w:rPr>
          <w:b/>
          <w:bCs/>
          <w:sz w:val="20"/>
          <w:szCs w:val="20"/>
          <w:rtl/>
        </w:rPr>
      </w:pPr>
      <w:r w:rsidRPr="005C3E20">
        <w:rPr>
          <w:rFonts w:ascii="Arial Rounded MT Bold" w:hAnsi="Arial Rounded MT Bold" w:cs="Simplified Arabic"/>
          <w:b/>
          <w:bCs/>
          <w:noProof/>
          <w:sz w:val="28"/>
          <w:szCs w:val="28"/>
          <w:rtl/>
        </w:rPr>
        <w:t>وزارة التعليم العالي والبحث العلمي</w:t>
      </w:r>
    </w:p>
    <w:p w:rsidR="00E77797" w:rsidRPr="004A40B7" w:rsidRDefault="002F1543" w:rsidP="00E77797">
      <w:pPr>
        <w:spacing w:after="0" w:line="240" w:lineRule="auto"/>
        <w:rPr>
          <w:sz w:val="20"/>
          <w:szCs w:val="20"/>
        </w:rPr>
      </w:pPr>
      <w:r>
        <w:rPr>
          <w:rFonts w:ascii="Arial Rounded MT Bold" w:hAnsi="Arial Rounded MT Bold" w:cs="Simplified Arabic"/>
          <w:b/>
          <w:bCs/>
          <w:noProof/>
          <w:sz w:val="32"/>
          <w:szCs w:val="32"/>
        </w:rPr>
        <w:pict>
          <v:shape id="_x0000_s1035" type="#_x0000_t202" style="position:absolute;margin-left:170.35pt;margin-top:1.65pt;width:171.05pt;height:73.35pt;z-index:251673600" filled="f" stroked="f">
            <v:textbox style="mso-next-textbox:#_x0000_s1035">
              <w:txbxContent>
                <w:p w:rsidR="00E77797" w:rsidRPr="005C3E20" w:rsidRDefault="00E77797" w:rsidP="00E77797">
                  <w:pPr>
                    <w:spacing w:after="0" w:line="240" w:lineRule="auto"/>
                    <w:jc w:val="center"/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</w:pP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  <w:t>جامعة عم</w:t>
                  </w: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u w:val="single"/>
                      <w:rtl/>
                    </w:rPr>
                    <w:t>ار الثليجي</w:t>
                  </w:r>
                  <w:r w:rsidRPr="005C3E20">
                    <w:rPr>
                      <w:rFonts w:ascii="Courier 15 cpi" w:hAnsi="Courier 15 cpi" w:cs="Andalus"/>
                      <w:b/>
                      <w:bCs/>
                      <w:noProof/>
                      <w:sz w:val="28"/>
                      <w:szCs w:val="24"/>
                      <w:rtl/>
                    </w:rPr>
                    <w:t xml:space="preserve"> – الأغواط</w:t>
                  </w:r>
                </w:p>
                <w:p w:rsidR="00E77797" w:rsidRPr="005C3E20" w:rsidRDefault="00E77797" w:rsidP="00E77797">
                  <w:pPr>
                    <w:spacing w:after="0" w:line="240" w:lineRule="auto"/>
                    <w:jc w:val="center"/>
                    <w:rPr>
                      <w:rFonts w:ascii="Courier 15 cpi" w:hAnsi="Courier 15 cpi" w:cs="Andalus"/>
                      <w:b/>
                      <w:bCs/>
                      <w:noProof/>
                      <w:sz w:val="30"/>
                      <w:szCs w:val="28"/>
                      <w:rtl/>
                    </w:rPr>
                  </w:pPr>
                  <w:r w:rsidRPr="005C3E20">
                    <w:rPr>
                      <w:rFonts w:ascii="Arial Rounded MT Bold" w:hAnsi="Arial Rounded MT Bold" w:cs="Andalus" w:hint="cs"/>
                      <w:b/>
                      <w:bCs/>
                      <w:noProof/>
                      <w:sz w:val="36"/>
                      <w:szCs w:val="36"/>
                      <w:rtl/>
                    </w:rPr>
                    <w:t>مركز الإمتحان</w:t>
                  </w:r>
                </w:p>
                <w:p w:rsidR="00E77797" w:rsidRPr="007C0466" w:rsidRDefault="00E77797" w:rsidP="00E77797">
                  <w:pPr>
                    <w:jc w:val="center"/>
                    <w:rPr>
                      <w:noProof/>
                      <w:sz w:val="32"/>
                      <w:szCs w:val="32"/>
                      <w:rtl/>
                    </w:rPr>
                  </w:pPr>
                </w:p>
              </w:txbxContent>
            </v:textbox>
            <w10:wrap type="square"/>
          </v:shape>
        </w:pict>
      </w:r>
    </w:p>
    <w:p w:rsidR="00E77797" w:rsidRPr="004A40B7" w:rsidRDefault="00E77797" w:rsidP="00E77797">
      <w:pPr>
        <w:spacing w:after="0" w:line="240" w:lineRule="auto"/>
        <w:jc w:val="right"/>
        <w:rPr>
          <w:sz w:val="20"/>
          <w:szCs w:val="20"/>
        </w:rPr>
      </w:pPr>
    </w:p>
    <w:p w:rsidR="00E77797" w:rsidRPr="004A40B7" w:rsidRDefault="00E77797" w:rsidP="00E7779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E77797" w:rsidRPr="004A40B7" w:rsidRDefault="00E77797" w:rsidP="00E77797">
      <w:pPr>
        <w:jc w:val="center"/>
        <w:rPr>
          <w:b/>
          <w:bCs/>
          <w:sz w:val="20"/>
          <w:szCs w:val="20"/>
          <w:rtl/>
        </w:rPr>
      </w:pPr>
    </w:p>
    <w:p w:rsidR="0003221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</w:rPr>
      </w:pPr>
    </w:p>
    <w:p w:rsidR="009A05D2" w:rsidRDefault="009A05D2" w:rsidP="009A05D2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E42859" w:rsidRDefault="002F1543" w:rsidP="00E42859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oundrect id="_x0000_s1030" style="position:absolute;left:0;text-align:left;margin-left:26.8pt;margin-top:9.45pt;width:473.25pt;height:75pt;z-index:251663360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52ABD" w:rsidRPr="00152ABD" w:rsidRDefault="00152ABD" w:rsidP="00BA1538">
                  <w:pPr>
                    <w:shd w:val="clear" w:color="auto" w:fill="F2F2F2" w:themeFill="background1" w:themeFillShade="F2"/>
                    <w:bidi/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152ABD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جدول </w:t>
                  </w:r>
                  <w:r w:rsidR="003954C3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يتعلق </w:t>
                  </w:r>
                  <w:r w:rsidR="00E24FE1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بالرتب المعنية بالمسابقات </w:t>
                  </w:r>
                  <w:proofErr w:type="spellStart"/>
                  <w:r w:rsidR="00E24FE1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والإمتحانات</w:t>
                  </w:r>
                  <w:proofErr w:type="spellEnd"/>
                  <w:r w:rsidR="00E24FE1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والمسابقات المهنية </w:t>
                  </w:r>
                  <w:r w:rsidR="00BA1538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تكاليف المشاركة في المسابقةحسب العدد</w:t>
                  </w:r>
                </w:p>
                <w:p w:rsidR="00152ABD" w:rsidRDefault="00152ABD" w:rsidP="00152ABD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 w:rsidR="00152ABD" w:rsidRDefault="00152ABD" w:rsidP="00152ABD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03221A" w:rsidRPr="0007795A" w:rsidRDefault="0003221A" w:rsidP="0003221A">
      <w:pPr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CD1C45" w:rsidRPr="00CD1C45" w:rsidRDefault="00CD1C45" w:rsidP="00CD1C45">
      <w:pPr>
        <w:pStyle w:val="Paragraphedeliste"/>
        <w:bidi/>
        <w:spacing w:after="0"/>
        <w:ind w:left="0"/>
        <w:jc w:val="center"/>
        <w:rPr>
          <w:rFonts w:cs="Traditional Arabic"/>
          <w:b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0" w:type="auto"/>
        <w:tblInd w:w="391" w:type="dxa"/>
        <w:tblLook w:val="04A0" w:firstRow="1" w:lastRow="0" w:firstColumn="1" w:lastColumn="0" w:noHBand="0" w:noVBand="1"/>
      </w:tblPr>
      <w:tblGrid>
        <w:gridCol w:w="4935"/>
        <w:gridCol w:w="787"/>
        <w:gridCol w:w="3686"/>
      </w:tblGrid>
      <w:tr w:rsidR="00CC6702" w:rsidRPr="00CD1C45" w:rsidTr="00CC6702">
        <w:tc>
          <w:tcPr>
            <w:tcW w:w="493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C6702" w:rsidRPr="00CD1C45" w:rsidRDefault="00CC6702" w:rsidP="00BA1538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40"/>
                <w:szCs w:val="40"/>
                <w:rtl/>
                <w:lang w:bidi="ar-DZ"/>
              </w:rPr>
            </w:pPr>
            <w:r w:rsidRPr="00CD1C45">
              <w:rPr>
                <w:rFonts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الرتبة 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C6702" w:rsidRPr="00CD1C45" w:rsidRDefault="00CC6702" w:rsidP="00CC6702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  <w:lang w:bidi="ar-DZ"/>
              </w:rPr>
              <w:t>العدد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CC6702" w:rsidRPr="00CD1C45" w:rsidRDefault="00CC6702" w:rsidP="00CD1C45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CD1C45">
              <w:rPr>
                <w:rFonts w:cs="Traditional Arabic" w:hint="cs"/>
                <w:b/>
                <w:bCs/>
                <w:sz w:val="40"/>
                <w:szCs w:val="40"/>
                <w:rtl/>
                <w:lang w:bidi="ar-DZ"/>
              </w:rPr>
              <w:t>المبالغ</w:t>
            </w:r>
            <w:proofErr w:type="gramEnd"/>
            <w:r w:rsidRPr="00CD1C45">
              <w:rPr>
                <w:rFonts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المستحقة</w:t>
            </w: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152ABD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  <w:r>
              <w:rPr>
                <w:rFonts w:cs="Traditional Arabic"/>
                <w:sz w:val="26"/>
                <w:szCs w:val="26"/>
                <w:lang w:bidi="ar-DZ"/>
              </w:rPr>
              <w:t>…………………………………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CC6702" w:rsidRDefault="00CC6702" w:rsidP="00CC6702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C6702">
              <w:rPr>
                <w:rFonts w:cs="Traditional Arabic" w:hint="cs"/>
                <w:b/>
                <w:bCs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3686" w:type="dxa"/>
          </w:tcPr>
          <w:p w:rsidR="00CC6702" w:rsidRDefault="00CC6702" w:rsidP="00D55699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  <w:lang w:bidi="ar-DZ"/>
              </w:rPr>
              <w:t>2500.00 دج</w:t>
            </w: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  <w:r>
              <w:rPr>
                <w:rFonts w:cs="Traditional Arabic" w:hint="cs"/>
                <w:sz w:val="26"/>
                <w:szCs w:val="26"/>
                <w:rtl/>
                <w:lang w:bidi="ar-DZ"/>
              </w:rPr>
              <w:t>.................................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CC6702" w:rsidRDefault="00CC6702" w:rsidP="00CC6702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C6702">
              <w:rPr>
                <w:rFonts w:cs="Traditional Arabic" w:hint="cs"/>
                <w:b/>
                <w:bCs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3686" w:type="dxa"/>
          </w:tcPr>
          <w:p w:rsidR="00CC6702" w:rsidRDefault="00CC6702" w:rsidP="0033421B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  <w:lang w:bidi="ar-DZ"/>
              </w:rPr>
              <w:t>5000.00 دج</w:t>
            </w: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33421B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33421B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33421B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33421B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33421B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33421B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3221A" w:rsidRDefault="00CC6702" w:rsidP="00D55699">
            <w:pPr>
              <w:pStyle w:val="Paragraphedeliste"/>
              <w:bidi/>
              <w:ind w:left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33421B">
            <w:pPr>
              <w:pStyle w:val="Paragraphedeliste"/>
              <w:bidi/>
              <w:ind w:left="0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074A7" w:rsidRDefault="00CC6702" w:rsidP="00152ABD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074A7" w:rsidRDefault="00CC6702" w:rsidP="00152ABD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F57347">
            <w:pPr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074A7" w:rsidRDefault="00CC6702" w:rsidP="001D37BC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074A7" w:rsidRDefault="00CC6702" w:rsidP="001D37BC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394819">
            <w:pPr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074A7" w:rsidRDefault="00CC6702" w:rsidP="001D37BC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074A7" w:rsidRDefault="00CC6702" w:rsidP="001D37BC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EF0F34">
            <w:pPr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CC6702" w:rsidTr="00CC6702">
        <w:tc>
          <w:tcPr>
            <w:tcW w:w="4935" w:type="dxa"/>
            <w:tcBorders>
              <w:right w:val="single" w:sz="4" w:space="0" w:color="auto"/>
            </w:tcBorders>
          </w:tcPr>
          <w:p w:rsidR="00CC6702" w:rsidRPr="000074A7" w:rsidRDefault="00CC6702" w:rsidP="001D37BC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CC6702" w:rsidRPr="000074A7" w:rsidRDefault="00CC6702" w:rsidP="001D37BC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</w:tcPr>
          <w:p w:rsidR="00CC6702" w:rsidRDefault="00CC6702" w:rsidP="00EB786A">
            <w:pPr>
              <w:rPr>
                <w:rFonts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4A29E6" w:rsidRDefault="004A29E6">
      <w:pPr>
        <w:rPr>
          <w:rtl/>
        </w:rPr>
      </w:pPr>
    </w:p>
    <w:p w:rsidR="004A29E6" w:rsidRDefault="004A29E6">
      <w:pPr>
        <w:rPr>
          <w:rtl/>
        </w:rPr>
      </w:pPr>
    </w:p>
    <w:p w:rsidR="009A05D2" w:rsidRDefault="009A05D2">
      <w:pPr>
        <w:rPr>
          <w:rtl/>
        </w:rPr>
      </w:pPr>
    </w:p>
    <w:sectPr w:rsidR="009A05D2" w:rsidSect="008A55C5">
      <w:pgSz w:w="11906" w:h="16838"/>
      <w:pgMar w:top="426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15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si Simple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0F1"/>
    <w:multiLevelType w:val="hybridMultilevel"/>
    <w:tmpl w:val="C5909EB0"/>
    <w:lvl w:ilvl="0" w:tplc="4288F0E2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D244C"/>
    <w:multiLevelType w:val="hybridMultilevel"/>
    <w:tmpl w:val="851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F6C39"/>
    <w:multiLevelType w:val="hybridMultilevel"/>
    <w:tmpl w:val="2FEA7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014FA"/>
    <w:multiLevelType w:val="hybridMultilevel"/>
    <w:tmpl w:val="EFD0B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54AD9"/>
    <w:multiLevelType w:val="hybridMultilevel"/>
    <w:tmpl w:val="75607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795A"/>
    <w:rsid w:val="000074A7"/>
    <w:rsid w:val="000277B4"/>
    <w:rsid w:val="0003221A"/>
    <w:rsid w:val="00034A9E"/>
    <w:rsid w:val="000514EF"/>
    <w:rsid w:val="000627D3"/>
    <w:rsid w:val="00077573"/>
    <w:rsid w:val="0007795A"/>
    <w:rsid w:val="000903D4"/>
    <w:rsid w:val="000A255C"/>
    <w:rsid w:val="001135EF"/>
    <w:rsid w:val="001257C7"/>
    <w:rsid w:val="00143446"/>
    <w:rsid w:val="00144C4E"/>
    <w:rsid w:val="00152ABD"/>
    <w:rsid w:val="00154564"/>
    <w:rsid w:val="00175C17"/>
    <w:rsid w:val="00182A27"/>
    <w:rsid w:val="00192CBD"/>
    <w:rsid w:val="001E6FC6"/>
    <w:rsid w:val="001F7FD8"/>
    <w:rsid w:val="002119A2"/>
    <w:rsid w:val="002452D6"/>
    <w:rsid w:val="00256A61"/>
    <w:rsid w:val="0025759F"/>
    <w:rsid w:val="00271133"/>
    <w:rsid w:val="002830BB"/>
    <w:rsid w:val="002A6BD1"/>
    <w:rsid w:val="002F1543"/>
    <w:rsid w:val="00307B12"/>
    <w:rsid w:val="00335D4B"/>
    <w:rsid w:val="00362FE4"/>
    <w:rsid w:val="003916CF"/>
    <w:rsid w:val="00393920"/>
    <w:rsid w:val="003954C3"/>
    <w:rsid w:val="003C2879"/>
    <w:rsid w:val="003D3054"/>
    <w:rsid w:val="0044172A"/>
    <w:rsid w:val="004418C8"/>
    <w:rsid w:val="004855AC"/>
    <w:rsid w:val="004903F0"/>
    <w:rsid w:val="004A29E6"/>
    <w:rsid w:val="004A523B"/>
    <w:rsid w:val="004D5BD5"/>
    <w:rsid w:val="004F5C53"/>
    <w:rsid w:val="00512DC3"/>
    <w:rsid w:val="00591287"/>
    <w:rsid w:val="005A0DC8"/>
    <w:rsid w:val="005C0BDD"/>
    <w:rsid w:val="005C1EF3"/>
    <w:rsid w:val="005E4642"/>
    <w:rsid w:val="00607C81"/>
    <w:rsid w:val="00643E3A"/>
    <w:rsid w:val="006665C5"/>
    <w:rsid w:val="00670957"/>
    <w:rsid w:val="006928A4"/>
    <w:rsid w:val="006D7020"/>
    <w:rsid w:val="006F6B47"/>
    <w:rsid w:val="00710CC1"/>
    <w:rsid w:val="00713DCD"/>
    <w:rsid w:val="00783A4C"/>
    <w:rsid w:val="00792667"/>
    <w:rsid w:val="007F40E8"/>
    <w:rsid w:val="008276AE"/>
    <w:rsid w:val="00837B0E"/>
    <w:rsid w:val="00876134"/>
    <w:rsid w:val="00877663"/>
    <w:rsid w:val="008832F6"/>
    <w:rsid w:val="008850FF"/>
    <w:rsid w:val="008A55C5"/>
    <w:rsid w:val="008A5EA1"/>
    <w:rsid w:val="008C3C84"/>
    <w:rsid w:val="008E00E6"/>
    <w:rsid w:val="008F7612"/>
    <w:rsid w:val="00906F50"/>
    <w:rsid w:val="009277F1"/>
    <w:rsid w:val="00934F02"/>
    <w:rsid w:val="0094284D"/>
    <w:rsid w:val="009759C6"/>
    <w:rsid w:val="009855B3"/>
    <w:rsid w:val="009A05D2"/>
    <w:rsid w:val="009C0956"/>
    <w:rsid w:val="009F1A28"/>
    <w:rsid w:val="009F1CE6"/>
    <w:rsid w:val="00A043A7"/>
    <w:rsid w:val="00A0742F"/>
    <w:rsid w:val="00A224A2"/>
    <w:rsid w:val="00A31447"/>
    <w:rsid w:val="00A45354"/>
    <w:rsid w:val="00A53218"/>
    <w:rsid w:val="00A75AE2"/>
    <w:rsid w:val="00A90FCA"/>
    <w:rsid w:val="00AB65DA"/>
    <w:rsid w:val="00AD39A9"/>
    <w:rsid w:val="00AF2F7E"/>
    <w:rsid w:val="00B02FC4"/>
    <w:rsid w:val="00B12A4F"/>
    <w:rsid w:val="00B321FB"/>
    <w:rsid w:val="00B55A20"/>
    <w:rsid w:val="00B64B5B"/>
    <w:rsid w:val="00B85DC1"/>
    <w:rsid w:val="00BA1538"/>
    <w:rsid w:val="00BC3501"/>
    <w:rsid w:val="00BD5D94"/>
    <w:rsid w:val="00BD7BE1"/>
    <w:rsid w:val="00C1493D"/>
    <w:rsid w:val="00C21610"/>
    <w:rsid w:val="00C24445"/>
    <w:rsid w:val="00C345CC"/>
    <w:rsid w:val="00C40818"/>
    <w:rsid w:val="00C56C76"/>
    <w:rsid w:val="00C660CA"/>
    <w:rsid w:val="00C75F85"/>
    <w:rsid w:val="00C80EE0"/>
    <w:rsid w:val="00CA1680"/>
    <w:rsid w:val="00CC10FA"/>
    <w:rsid w:val="00CC1FDF"/>
    <w:rsid w:val="00CC6702"/>
    <w:rsid w:val="00CD1C45"/>
    <w:rsid w:val="00CF44D3"/>
    <w:rsid w:val="00D074DC"/>
    <w:rsid w:val="00D55322"/>
    <w:rsid w:val="00D87239"/>
    <w:rsid w:val="00DB5CEC"/>
    <w:rsid w:val="00DD7C62"/>
    <w:rsid w:val="00E24FE1"/>
    <w:rsid w:val="00E42859"/>
    <w:rsid w:val="00E51485"/>
    <w:rsid w:val="00E51744"/>
    <w:rsid w:val="00E540B9"/>
    <w:rsid w:val="00E72982"/>
    <w:rsid w:val="00E73CDF"/>
    <w:rsid w:val="00E74D4F"/>
    <w:rsid w:val="00E768A6"/>
    <w:rsid w:val="00E77797"/>
    <w:rsid w:val="00E779AC"/>
    <w:rsid w:val="00E779DF"/>
    <w:rsid w:val="00E85E81"/>
    <w:rsid w:val="00E94138"/>
    <w:rsid w:val="00EA287A"/>
    <w:rsid w:val="00EB67EF"/>
    <w:rsid w:val="00F27C95"/>
    <w:rsid w:val="00F55D3F"/>
    <w:rsid w:val="00F80AF7"/>
    <w:rsid w:val="00F91391"/>
    <w:rsid w:val="00FC292B"/>
    <w:rsid w:val="00FF1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95A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0779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970A-8FAA-476D-8D26-374C9082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mayada</cp:lastModifiedBy>
  <cp:revision>10</cp:revision>
  <cp:lastPrinted>2019-11-14T13:11:00Z</cp:lastPrinted>
  <dcterms:created xsi:type="dcterms:W3CDTF">2023-10-15T08:22:00Z</dcterms:created>
  <dcterms:modified xsi:type="dcterms:W3CDTF">2024-02-21T09:33:00Z</dcterms:modified>
</cp:coreProperties>
</file>